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F5546" w14:textId="77777777" w:rsidR="006D29B7" w:rsidRDefault="006D29B7" w:rsidP="006D29B7">
      <w:pPr>
        <w:widowControl w:val="0"/>
        <w:autoSpaceDE w:val="0"/>
        <w:autoSpaceDN w:val="0"/>
        <w:adjustRightInd w:val="0"/>
        <w:jc w:val="center"/>
        <w:rPr>
          <w:rFonts w:ascii="Times New Roman" w:hAnsi="Times New Roman" w:cs="Times New Roman"/>
          <w:b/>
          <w:sz w:val="20"/>
          <w:szCs w:val="20"/>
        </w:rPr>
      </w:pPr>
      <w:bookmarkStart w:id="0" w:name="_GoBack"/>
      <w:bookmarkEnd w:id="0"/>
      <w:r>
        <w:rPr>
          <w:rFonts w:ascii="Times" w:hAnsi="Times" w:cs="Times"/>
          <w:b/>
          <w:noProof/>
          <w:sz w:val="26"/>
          <w:szCs w:val="26"/>
        </w:rPr>
        <w:drawing>
          <wp:inline distT="0" distB="0" distL="0" distR="0" wp14:anchorId="200B1143" wp14:editId="63A20710">
            <wp:extent cx="5486400" cy="1192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92530"/>
                    </a:xfrm>
                    <a:prstGeom prst="rect">
                      <a:avLst/>
                    </a:prstGeom>
                    <a:noFill/>
                    <a:ln>
                      <a:noFill/>
                    </a:ln>
                  </pic:spPr>
                </pic:pic>
              </a:graphicData>
            </a:graphic>
          </wp:inline>
        </w:drawing>
      </w:r>
    </w:p>
    <w:p w14:paraId="5907211D" w14:textId="77777777" w:rsidR="006D29B7" w:rsidRDefault="006D29B7" w:rsidP="006D29B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Proposal to Amend Constitution and By-Laws</w:t>
      </w:r>
    </w:p>
    <w:p w14:paraId="018E48B4" w14:textId="77777777" w:rsidR="006D29B7" w:rsidRDefault="006D29B7" w:rsidP="006D29B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NRHC Business Meeting</w:t>
      </w:r>
    </w:p>
    <w:p w14:paraId="4A87DBD6" w14:textId="77777777" w:rsidR="006D29B7" w:rsidRDefault="006D29B7" w:rsidP="006D29B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Friday, November 7, 2014</w:t>
      </w:r>
    </w:p>
    <w:p w14:paraId="59096E4B" w14:textId="77777777" w:rsidR="006D29B7" w:rsidRDefault="006D29B7" w:rsidP="006D29B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Denver, CO</w:t>
      </w:r>
    </w:p>
    <w:p w14:paraId="59D91879" w14:textId="77777777" w:rsidR="006D29B7" w:rsidRDefault="006D29B7" w:rsidP="006D29B7">
      <w:pPr>
        <w:widowControl w:val="0"/>
        <w:autoSpaceDE w:val="0"/>
        <w:autoSpaceDN w:val="0"/>
        <w:adjustRightInd w:val="0"/>
        <w:rPr>
          <w:rFonts w:ascii="Times New Roman" w:hAnsi="Times New Roman" w:cs="Times New Roman"/>
          <w:b/>
          <w:sz w:val="20"/>
          <w:szCs w:val="20"/>
        </w:rPr>
      </w:pPr>
    </w:p>
    <w:p w14:paraId="788CC301" w14:textId="77777777" w:rsidR="006D29B7" w:rsidRPr="00DB226B" w:rsidRDefault="006D29B7" w:rsidP="006D29B7">
      <w:pPr>
        <w:widowControl w:val="0"/>
        <w:autoSpaceDE w:val="0"/>
        <w:autoSpaceDN w:val="0"/>
        <w:adjustRightInd w:val="0"/>
        <w:rPr>
          <w:rFonts w:ascii="Times New Roman" w:hAnsi="Times New Roman" w:cs="Times New Roman"/>
          <w:b/>
          <w:sz w:val="20"/>
          <w:szCs w:val="20"/>
          <w:u w:val="single"/>
        </w:rPr>
      </w:pPr>
      <w:r w:rsidRPr="00DB226B">
        <w:rPr>
          <w:rFonts w:ascii="Times New Roman" w:hAnsi="Times New Roman" w:cs="Times New Roman"/>
          <w:b/>
          <w:sz w:val="20"/>
          <w:szCs w:val="20"/>
          <w:u w:val="single"/>
        </w:rPr>
        <w:t>Constitution</w:t>
      </w:r>
    </w:p>
    <w:p w14:paraId="4B21F087" w14:textId="77777777" w:rsidR="006D29B7" w:rsidRPr="00DB226B" w:rsidRDefault="006D29B7" w:rsidP="006D29B7">
      <w:pPr>
        <w:widowControl w:val="0"/>
        <w:autoSpaceDE w:val="0"/>
        <w:autoSpaceDN w:val="0"/>
        <w:adjustRightInd w:val="0"/>
        <w:jc w:val="center"/>
        <w:rPr>
          <w:rFonts w:ascii="Times New Roman" w:hAnsi="Times New Roman" w:cs="Times New Roman"/>
          <w:b/>
          <w:sz w:val="20"/>
          <w:szCs w:val="20"/>
        </w:rPr>
      </w:pPr>
    </w:p>
    <w:p w14:paraId="70154BEC" w14:textId="77777777" w:rsidR="006D29B7" w:rsidRPr="00DB226B" w:rsidRDefault="006D29B7" w:rsidP="006D29B7">
      <w:pPr>
        <w:widowControl w:val="0"/>
        <w:autoSpaceDE w:val="0"/>
        <w:autoSpaceDN w:val="0"/>
        <w:adjustRightInd w:val="0"/>
        <w:rPr>
          <w:rFonts w:ascii="Times New Roman" w:hAnsi="Times New Roman" w:cs="Times New Roman"/>
          <w:b/>
          <w:sz w:val="20"/>
          <w:szCs w:val="20"/>
        </w:rPr>
      </w:pPr>
      <w:proofErr w:type="gramStart"/>
      <w:r w:rsidRPr="00DB226B">
        <w:rPr>
          <w:rFonts w:ascii="Times New Roman" w:hAnsi="Times New Roman" w:cs="Times New Roman"/>
          <w:b/>
          <w:sz w:val="20"/>
          <w:szCs w:val="20"/>
        </w:rPr>
        <w:t>ARTICLE IV.</w:t>
      </w:r>
      <w:proofErr w:type="gramEnd"/>
      <w:r w:rsidRPr="00DB226B">
        <w:rPr>
          <w:rFonts w:ascii="Times New Roman" w:hAnsi="Times New Roman" w:cs="Times New Roman"/>
          <w:sz w:val="20"/>
          <w:szCs w:val="20"/>
        </w:rPr>
        <w:t xml:space="preserve"> </w:t>
      </w:r>
      <w:r w:rsidRPr="00DB226B">
        <w:rPr>
          <w:rFonts w:ascii="Times New Roman" w:hAnsi="Times New Roman" w:cs="Times New Roman"/>
          <w:b/>
          <w:sz w:val="20"/>
          <w:szCs w:val="20"/>
        </w:rPr>
        <w:t>Officers and Their Duties</w:t>
      </w:r>
    </w:p>
    <w:p w14:paraId="7C0E979D"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56DB5E0A"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The officers shall be a President, a President-Elect, a Vice President, and an Executive Secretary-Treasurer</w:t>
      </w:r>
    </w:p>
    <w:p w14:paraId="38B39726"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
    <w:p w14:paraId="5CBA6DC3"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 xml:space="preserve">PROPOSED CHANGE: The officers shall be a President, a President-Elect, a Vice President, </w:t>
      </w:r>
      <w:r w:rsidRPr="00DB226B">
        <w:rPr>
          <w:rFonts w:ascii="Times New Roman" w:hAnsi="Times New Roman" w:cs="Times New Roman"/>
          <w:sz w:val="20"/>
          <w:szCs w:val="20"/>
          <w:highlight w:val="yellow"/>
        </w:rPr>
        <w:t>an Executive Treasur</w:t>
      </w:r>
      <w:r>
        <w:rPr>
          <w:rFonts w:ascii="Times New Roman" w:hAnsi="Times New Roman" w:cs="Times New Roman"/>
          <w:sz w:val="20"/>
          <w:szCs w:val="20"/>
          <w:highlight w:val="yellow"/>
        </w:rPr>
        <w:t>er, and an Executive Secretary.</w:t>
      </w:r>
      <w:r w:rsidRPr="00DB226B">
        <w:rPr>
          <w:rFonts w:ascii="Times New Roman" w:hAnsi="Times New Roman" w:cs="Times New Roman"/>
          <w:sz w:val="20"/>
          <w:szCs w:val="20"/>
        </w:rPr>
        <w:t xml:space="preserve"> The President, the President-Elect, and the Vice-President, may not be elected to a second consecutive term of office.</w:t>
      </w:r>
    </w:p>
    <w:p w14:paraId="7711AD53" w14:textId="77777777" w:rsidR="006D29B7" w:rsidRPr="00DB226B" w:rsidRDefault="006D29B7" w:rsidP="006D29B7">
      <w:pPr>
        <w:rPr>
          <w:rFonts w:ascii="Times New Roman" w:hAnsi="Times New Roman" w:cs="Times New Roman"/>
          <w:sz w:val="20"/>
          <w:szCs w:val="20"/>
        </w:rPr>
      </w:pPr>
    </w:p>
    <w:p w14:paraId="7C334109"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5552E816"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Section 3.</w:t>
      </w:r>
      <w:proofErr w:type="gramEnd"/>
      <w:r w:rsidRPr="00DB226B">
        <w:rPr>
          <w:rFonts w:ascii="Times New Roman" w:hAnsi="Times New Roman" w:cs="Times New Roman"/>
          <w:sz w:val="20"/>
          <w:szCs w:val="20"/>
        </w:rPr>
        <w:t xml:space="preserve"> The Executive Secretary-Treasurer shall be elected for a term of three years and shall be a member of the Region. The Executive Secretary-Treasurer may be re-elected to a second three-year term. The Executive Secretary-Treasurer shall be the chief administrative officer of the Region, shall collect and manage all Regional funds, shall maintain and publish a current membership list including names and addresses of institutional representatives, and shall serve as liaison with the National Collegiate Honors Council. The Executive Secretary-Treasurer may sign contractual obligations on behalf of the Region or may designate another officer or standing committee chair to do so. The Executive Secretary-Treasurer may approve fiscal and contractual obligations of less than $501. Fiscal and contractual obligations greater than $500 but less than $1001 </w:t>
      </w:r>
      <w:proofErr w:type="gramStart"/>
      <w:r w:rsidRPr="00DB226B">
        <w:rPr>
          <w:rFonts w:ascii="Times New Roman" w:hAnsi="Times New Roman" w:cs="Times New Roman"/>
          <w:sz w:val="20"/>
          <w:szCs w:val="20"/>
        </w:rPr>
        <w:t>require</w:t>
      </w:r>
      <w:proofErr w:type="gramEnd"/>
      <w:r w:rsidRPr="00DB226B">
        <w:rPr>
          <w:rFonts w:ascii="Times New Roman" w:hAnsi="Times New Roman" w:cs="Times New Roman"/>
          <w:sz w:val="20"/>
          <w:szCs w:val="20"/>
        </w:rPr>
        <w:t xml:space="preserve"> approval of the Executive Secretary-Treasurer and the President or the President’s designee. Fiscal and contractual obligations of over $1000 require the approval of the Executive Board.</w:t>
      </w:r>
    </w:p>
    <w:p w14:paraId="689E6A88"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
    <w:p w14:paraId="2069DBBE"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PROPOSED CHANGES:</w:t>
      </w:r>
    </w:p>
    <w:p w14:paraId="181FD6ED"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Section 3.</w:t>
      </w:r>
      <w:proofErr w:type="gramEnd"/>
      <w:r w:rsidRPr="00DB226B">
        <w:rPr>
          <w:rFonts w:ascii="Times New Roman" w:hAnsi="Times New Roman" w:cs="Times New Roman"/>
          <w:sz w:val="20"/>
          <w:szCs w:val="20"/>
        </w:rPr>
        <w:t xml:space="preserve"> </w:t>
      </w:r>
      <w:r w:rsidRPr="00DB226B">
        <w:rPr>
          <w:rFonts w:ascii="Times New Roman" w:hAnsi="Times New Roman" w:cs="Times New Roman"/>
          <w:sz w:val="20"/>
          <w:szCs w:val="20"/>
          <w:highlight w:val="yellow"/>
        </w:rPr>
        <w:t xml:space="preserve">The Executive Treasurer shall be elected for a term of three years and shall be a member of the Region. The Executive Treasurer may be re-elected to a second three-year term. </w:t>
      </w:r>
      <w:r>
        <w:rPr>
          <w:rFonts w:ascii="Times New Roman" w:hAnsi="Times New Roman" w:cs="Times New Roman"/>
          <w:sz w:val="20"/>
          <w:szCs w:val="20"/>
          <w:highlight w:val="yellow"/>
        </w:rPr>
        <w:t>Together with the Executive Secretary, t</w:t>
      </w:r>
      <w:r w:rsidRPr="00DB226B">
        <w:rPr>
          <w:rFonts w:ascii="Times New Roman" w:hAnsi="Times New Roman" w:cs="Times New Roman"/>
          <w:sz w:val="20"/>
          <w:szCs w:val="20"/>
          <w:highlight w:val="yellow"/>
        </w:rPr>
        <w:t xml:space="preserve">he Executive </w:t>
      </w:r>
      <w:r>
        <w:rPr>
          <w:rFonts w:ascii="Times New Roman" w:hAnsi="Times New Roman" w:cs="Times New Roman"/>
          <w:sz w:val="20"/>
          <w:szCs w:val="20"/>
          <w:highlight w:val="yellow"/>
        </w:rPr>
        <w:t>Treasurer</w:t>
      </w:r>
      <w:r w:rsidRPr="00DB226B">
        <w:rPr>
          <w:rFonts w:ascii="Times New Roman" w:hAnsi="Times New Roman" w:cs="Times New Roman"/>
          <w:sz w:val="20"/>
          <w:szCs w:val="20"/>
          <w:highlight w:val="yellow"/>
        </w:rPr>
        <w:t xml:space="preserve"> shall maintain and publish a current membership list including names and addresses of institutional representatives, and shall serve as liaison with the National Collegiate Honors Council.</w:t>
      </w:r>
      <w:r>
        <w:rPr>
          <w:rFonts w:ascii="Times New Roman" w:hAnsi="Times New Roman" w:cs="Times New Roman"/>
          <w:sz w:val="20"/>
          <w:szCs w:val="20"/>
          <w:highlight w:val="yellow"/>
        </w:rPr>
        <w:t xml:space="preserve">  </w:t>
      </w:r>
      <w:r w:rsidRPr="00DB226B">
        <w:rPr>
          <w:rFonts w:ascii="Times New Roman" w:hAnsi="Times New Roman" w:cs="Times New Roman"/>
          <w:sz w:val="20"/>
          <w:szCs w:val="20"/>
          <w:highlight w:val="yellow"/>
        </w:rPr>
        <w:t xml:space="preserve">The Executive Treasurer shall collect and manage all Regional funds, and may sign contractual obligations on behalf of the Region or may designate another officer or standing committee chair to do so. The Executive Treasurer may approve fiscal and contractual obligations of less than $501. Fiscal and contractual obligations greater than $500 but less than $1001 </w:t>
      </w:r>
      <w:proofErr w:type="gramStart"/>
      <w:r w:rsidRPr="00DB226B">
        <w:rPr>
          <w:rFonts w:ascii="Times New Roman" w:hAnsi="Times New Roman" w:cs="Times New Roman"/>
          <w:sz w:val="20"/>
          <w:szCs w:val="20"/>
          <w:highlight w:val="yellow"/>
        </w:rPr>
        <w:t>require</w:t>
      </w:r>
      <w:proofErr w:type="gramEnd"/>
      <w:r w:rsidRPr="00DB226B">
        <w:rPr>
          <w:rFonts w:ascii="Times New Roman" w:hAnsi="Times New Roman" w:cs="Times New Roman"/>
          <w:sz w:val="20"/>
          <w:szCs w:val="20"/>
          <w:highlight w:val="yellow"/>
        </w:rPr>
        <w:t xml:space="preserve"> approval of the Executive Treasurer and the President or the President’s designee. Fiscal and contractual obligations of over $1000 require the approval of the Executive Board.</w:t>
      </w:r>
    </w:p>
    <w:p w14:paraId="1884FFD7" w14:textId="77777777" w:rsidR="006D29B7" w:rsidRPr="00DB226B" w:rsidRDefault="006D29B7" w:rsidP="006D29B7">
      <w:pPr>
        <w:widowControl w:val="0"/>
        <w:autoSpaceDE w:val="0"/>
        <w:autoSpaceDN w:val="0"/>
        <w:adjustRightInd w:val="0"/>
        <w:rPr>
          <w:rFonts w:ascii="Times New Roman" w:hAnsi="Times New Roman" w:cs="Times New Roman"/>
          <w:b/>
          <w:sz w:val="20"/>
          <w:szCs w:val="20"/>
        </w:rPr>
      </w:pPr>
    </w:p>
    <w:p w14:paraId="4157A85B"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highlight w:val="yellow"/>
        </w:rPr>
        <w:t>Section 4.</w:t>
      </w:r>
      <w:proofErr w:type="gramEnd"/>
      <w:r w:rsidRPr="00DB226B">
        <w:rPr>
          <w:rFonts w:ascii="Times New Roman" w:hAnsi="Times New Roman" w:cs="Times New Roman"/>
          <w:sz w:val="20"/>
          <w:szCs w:val="20"/>
          <w:highlight w:val="yellow"/>
        </w:rPr>
        <w:t xml:space="preserve"> The Executive Secretary shall be elected for a term of three years and shall be a member of the Region. The Executive Secretary may be re-elected to a second three-year term. </w:t>
      </w:r>
      <w:r>
        <w:rPr>
          <w:rFonts w:ascii="Times New Roman" w:hAnsi="Times New Roman" w:cs="Times New Roman"/>
          <w:sz w:val="20"/>
          <w:szCs w:val="20"/>
          <w:highlight w:val="yellow"/>
        </w:rPr>
        <w:t>Together with the Executive Treasurer, t</w:t>
      </w:r>
      <w:r w:rsidRPr="00DB226B">
        <w:rPr>
          <w:rFonts w:ascii="Times New Roman" w:hAnsi="Times New Roman" w:cs="Times New Roman"/>
          <w:sz w:val="20"/>
          <w:szCs w:val="20"/>
          <w:highlight w:val="yellow"/>
        </w:rPr>
        <w:t>he Executive Secretary shall maintain and publish a current membership list including names and addresses of institutional representatives, and shall serve as liaison with the National Collegiate Honors Council.</w:t>
      </w:r>
    </w:p>
    <w:p w14:paraId="5AE28F50" w14:textId="77777777" w:rsidR="006D29B7" w:rsidRDefault="006D29B7" w:rsidP="006D29B7">
      <w:pPr>
        <w:widowControl w:val="0"/>
        <w:autoSpaceDE w:val="0"/>
        <w:autoSpaceDN w:val="0"/>
        <w:adjustRightInd w:val="0"/>
        <w:rPr>
          <w:rFonts w:ascii="Times New Roman" w:hAnsi="Times New Roman" w:cs="Times New Roman"/>
          <w:sz w:val="20"/>
          <w:szCs w:val="20"/>
        </w:rPr>
      </w:pPr>
    </w:p>
    <w:p w14:paraId="40A0CB40" w14:textId="77777777" w:rsidR="006D29B7" w:rsidRDefault="006D29B7" w:rsidP="006D29B7">
      <w:pPr>
        <w:widowControl w:val="0"/>
        <w:autoSpaceDE w:val="0"/>
        <w:autoSpaceDN w:val="0"/>
        <w:adjustRightInd w:val="0"/>
        <w:rPr>
          <w:rFonts w:ascii="Times New Roman" w:hAnsi="Times New Roman" w:cs="Times New Roman"/>
          <w:sz w:val="20"/>
          <w:szCs w:val="20"/>
        </w:rPr>
      </w:pPr>
    </w:p>
    <w:p w14:paraId="73A23242"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
    <w:p w14:paraId="306F1047" w14:textId="77777777" w:rsidR="006D29B7" w:rsidRPr="00DB226B" w:rsidRDefault="006D29B7" w:rsidP="006D29B7">
      <w:pPr>
        <w:widowControl w:val="0"/>
        <w:autoSpaceDE w:val="0"/>
        <w:autoSpaceDN w:val="0"/>
        <w:adjustRightInd w:val="0"/>
        <w:rPr>
          <w:rFonts w:ascii="Times New Roman" w:hAnsi="Times New Roman" w:cs="Times New Roman"/>
          <w:b/>
          <w:sz w:val="20"/>
          <w:szCs w:val="20"/>
        </w:rPr>
      </w:pPr>
      <w:r w:rsidRPr="00DB226B">
        <w:rPr>
          <w:rFonts w:ascii="Times New Roman" w:hAnsi="Times New Roman" w:cs="Times New Roman"/>
          <w:b/>
          <w:sz w:val="20"/>
          <w:szCs w:val="20"/>
        </w:rPr>
        <w:lastRenderedPageBreak/>
        <w:t>ARTICLE X. Amendments</w:t>
      </w:r>
    </w:p>
    <w:p w14:paraId="2FD048D7"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
    <w:p w14:paraId="648719CC"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2DF5A211"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Any member of the Region may propose amendments to this Constitution. All amendments must be proposed in writing and submitted to the Executive Treasurer-Secretary for consideration by the Executive Board at its next ordinary or extraordinary meeting.</w:t>
      </w:r>
    </w:p>
    <w:p w14:paraId="435742CA"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
    <w:p w14:paraId="05AA0658"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PROPOSED CHANGE:</w:t>
      </w:r>
    </w:p>
    <w:p w14:paraId="66C211F8"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 xml:space="preserve">Any member of the Region may propose amendments to this Constitution. All amendments must be proposed in writing and submitted to the </w:t>
      </w:r>
      <w:r w:rsidRPr="00DB226B">
        <w:rPr>
          <w:rFonts w:ascii="Times New Roman" w:hAnsi="Times New Roman" w:cs="Times New Roman"/>
          <w:sz w:val="20"/>
          <w:szCs w:val="20"/>
          <w:highlight w:val="yellow"/>
        </w:rPr>
        <w:t>Executive Secretary</w:t>
      </w:r>
      <w:r w:rsidRPr="00DB226B">
        <w:rPr>
          <w:rFonts w:ascii="Times New Roman" w:hAnsi="Times New Roman" w:cs="Times New Roman"/>
          <w:sz w:val="20"/>
          <w:szCs w:val="20"/>
        </w:rPr>
        <w:t xml:space="preserve"> for consideration by the Executive Board at its next ordinary or extraordinary meeting.</w:t>
      </w:r>
    </w:p>
    <w:p w14:paraId="3E38332E" w14:textId="77777777" w:rsidR="006D29B7" w:rsidRPr="00DB226B" w:rsidRDefault="006D29B7" w:rsidP="006D29B7">
      <w:pPr>
        <w:rPr>
          <w:rFonts w:ascii="Times New Roman" w:hAnsi="Times New Roman" w:cs="Times New Roman"/>
          <w:sz w:val="20"/>
          <w:szCs w:val="20"/>
        </w:rPr>
      </w:pPr>
    </w:p>
    <w:p w14:paraId="0D104E9F" w14:textId="77777777" w:rsidR="006D29B7" w:rsidRPr="00DB226B" w:rsidRDefault="006D29B7" w:rsidP="006D29B7">
      <w:pPr>
        <w:rPr>
          <w:rFonts w:ascii="Times New Roman" w:hAnsi="Times New Roman" w:cs="Times New Roman"/>
          <w:b/>
          <w:sz w:val="20"/>
          <w:szCs w:val="20"/>
          <w:u w:val="single"/>
        </w:rPr>
      </w:pPr>
      <w:r w:rsidRPr="00DB226B">
        <w:rPr>
          <w:rFonts w:ascii="Times New Roman" w:hAnsi="Times New Roman" w:cs="Times New Roman"/>
          <w:b/>
          <w:sz w:val="20"/>
          <w:szCs w:val="20"/>
          <w:u w:val="single"/>
        </w:rPr>
        <w:t>BY-LAWS</w:t>
      </w:r>
    </w:p>
    <w:p w14:paraId="45A4D43F" w14:textId="77777777" w:rsidR="006D29B7" w:rsidRDefault="006D29B7" w:rsidP="006D29B7">
      <w:pPr>
        <w:rPr>
          <w:rFonts w:ascii="Times New Roman" w:hAnsi="Times New Roman" w:cs="Times New Roman"/>
          <w:sz w:val="20"/>
          <w:szCs w:val="20"/>
        </w:rPr>
      </w:pPr>
    </w:p>
    <w:p w14:paraId="5F6F4E59" w14:textId="77777777" w:rsidR="006D29B7" w:rsidRPr="00F7618F" w:rsidRDefault="006D29B7" w:rsidP="006D29B7">
      <w:pPr>
        <w:rPr>
          <w:rFonts w:ascii="Times New Roman" w:hAnsi="Times New Roman" w:cs="Times New Roman"/>
          <w:b/>
          <w:sz w:val="20"/>
          <w:szCs w:val="20"/>
        </w:rPr>
      </w:pPr>
      <w:r w:rsidRPr="00F7618F">
        <w:rPr>
          <w:rFonts w:ascii="Times New Roman" w:hAnsi="Times New Roman" w:cs="Times New Roman"/>
          <w:b/>
          <w:sz w:val="20"/>
          <w:szCs w:val="20"/>
        </w:rPr>
        <w:t>Article II.  Dues and Voting Rights</w:t>
      </w:r>
    </w:p>
    <w:p w14:paraId="4C1DA7E3" w14:textId="77777777" w:rsidR="006D29B7" w:rsidRPr="00DB226B" w:rsidRDefault="006D29B7" w:rsidP="006D29B7">
      <w:pPr>
        <w:rPr>
          <w:rFonts w:ascii="Times New Roman" w:hAnsi="Times New Roman" w:cs="Times New Roman"/>
          <w:sz w:val="20"/>
          <w:szCs w:val="20"/>
        </w:rPr>
      </w:pPr>
      <w:r w:rsidRPr="00DB226B">
        <w:rPr>
          <w:rFonts w:ascii="Times New Roman" w:hAnsi="Times New Roman" w:cs="Times New Roman"/>
          <w:sz w:val="20"/>
          <w:szCs w:val="20"/>
        </w:rPr>
        <w:t>ORIGINAL</w:t>
      </w:r>
    </w:p>
    <w:p w14:paraId="28BE9D76" w14:textId="77777777" w:rsidR="006D29B7" w:rsidRPr="00DB226B" w:rsidRDefault="006D29B7" w:rsidP="006D29B7">
      <w:pPr>
        <w:rPr>
          <w:rFonts w:ascii="Times New Roman" w:hAnsi="Times New Roman" w:cs="Times New Roman"/>
          <w:sz w:val="20"/>
          <w:szCs w:val="20"/>
        </w:rPr>
      </w:pPr>
      <w:proofErr w:type="gramStart"/>
      <w:r w:rsidRPr="00DB226B">
        <w:rPr>
          <w:rFonts w:ascii="Times New Roman" w:hAnsi="Times New Roman" w:cs="Times New Roman"/>
          <w:b/>
          <w:bCs/>
          <w:color w:val="000000"/>
          <w:sz w:val="20"/>
          <w:szCs w:val="20"/>
        </w:rPr>
        <w:t>Section 4.</w:t>
      </w:r>
      <w:proofErr w:type="gramEnd"/>
      <w:r w:rsidRPr="00DB226B">
        <w:rPr>
          <w:rFonts w:ascii="Times New Roman" w:hAnsi="Times New Roman" w:cs="Times New Roman"/>
          <w:b/>
          <w:bCs/>
          <w:color w:val="000000"/>
          <w:sz w:val="20"/>
          <w:szCs w:val="20"/>
        </w:rPr>
        <w:t xml:space="preserve">  </w:t>
      </w:r>
      <w:r w:rsidRPr="00DB226B">
        <w:rPr>
          <w:rFonts w:ascii="Times New Roman" w:hAnsi="Times New Roman" w:cs="Times New Roman"/>
          <w:color w:val="000000"/>
          <w:sz w:val="20"/>
          <w:szCs w:val="20"/>
        </w:rPr>
        <w:t xml:space="preserve">The amount of annual dues shall be determined by the Executive Board and subject to a vote of the members of the Region. </w:t>
      </w:r>
      <w:r w:rsidRPr="00DB226B">
        <w:rPr>
          <w:rFonts w:ascii="Times New Roman" w:hAnsi="Times New Roman" w:cs="Times New Roman"/>
          <w:sz w:val="20"/>
          <w:szCs w:val="20"/>
        </w:rPr>
        <w:t xml:space="preserve">The Executive </w:t>
      </w:r>
      <w:proofErr w:type="spellStart"/>
      <w:r w:rsidRPr="00DB226B">
        <w:rPr>
          <w:rFonts w:ascii="Times New Roman" w:hAnsi="Times New Roman" w:cs="Times New Roman"/>
          <w:sz w:val="20"/>
          <w:szCs w:val="20"/>
        </w:rPr>
        <w:t>Secretary­Treasurer</w:t>
      </w:r>
      <w:proofErr w:type="spellEnd"/>
      <w:r w:rsidRPr="00DB226B">
        <w:rPr>
          <w:rFonts w:ascii="Times New Roman" w:hAnsi="Times New Roman" w:cs="Times New Roman"/>
          <w:sz w:val="20"/>
          <w:szCs w:val="20"/>
        </w:rPr>
        <w:t xml:space="preserve"> shall notify the members in writing of any change in dues proposed by the Executive Board at least 60 days in advance of a business meeting.</w:t>
      </w:r>
    </w:p>
    <w:p w14:paraId="33AB8438" w14:textId="77777777" w:rsidR="006D29B7" w:rsidRPr="00DB226B" w:rsidRDefault="006D29B7" w:rsidP="006D29B7">
      <w:pPr>
        <w:rPr>
          <w:rFonts w:ascii="Times New Roman" w:hAnsi="Times New Roman" w:cs="Times New Roman"/>
          <w:sz w:val="20"/>
          <w:szCs w:val="20"/>
        </w:rPr>
      </w:pPr>
    </w:p>
    <w:p w14:paraId="55FC35B4" w14:textId="77777777" w:rsidR="006D29B7" w:rsidRPr="00DB226B" w:rsidRDefault="006D29B7" w:rsidP="006D29B7">
      <w:pPr>
        <w:rPr>
          <w:rFonts w:ascii="Times New Roman" w:hAnsi="Times New Roman" w:cs="Times New Roman"/>
          <w:bCs/>
          <w:color w:val="000000"/>
          <w:sz w:val="20"/>
          <w:szCs w:val="20"/>
        </w:rPr>
      </w:pPr>
      <w:r w:rsidRPr="00DB226B">
        <w:rPr>
          <w:rFonts w:ascii="Times New Roman" w:hAnsi="Times New Roman" w:cs="Times New Roman"/>
          <w:bCs/>
          <w:color w:val="000000"/>
          <w:sz w:val="20"/>
          <w:szCs w:val="20"/>
        </w:rPr>
        <w:t>PROPOSED CHANGE</w:t>
      </w:r>
    </w:p>
    <w:p w14:paraId="47A520AB" w14:textId="77777777" w:rsidR="006D29B7" w:rsidRPr="00DB226B" w:rsidRDefault="006D29B7" w:rsidP="006D29B7">
      <w:pPr>
        <w:rPr>
          <w:rFonts w:ascii="Times New Roman" w:hAnsi="Times New Roman" w:cs="Times New Roman"/>
          <w:color w:val="000000"/>
          <w:sz w:val="20"/>
          <w:szCs w:val="20"/>
        </w:rPr>
      </w:pPr>
      <w:proofErr w:type="gramStart"/>
      <w:r w:rsidRPr="00DB226B">
        <w:rPr>
          <w:rFonts w:ascii="Times New Roman" w:hAnsi="Times New Roman" w:cs="Times New Roman"/>
          <w:b/>
          <w:bCs/>
          <w:color w:val="000000"/>
          <w:sz w:val="20"/>
          <w:szCs w:val="20"/>
        </w:rPr>
        <w:t>Section 4.</w:t>
      </w:r>
      <w:proofErr w:type="gramEnd"/>
      <w:r w:rsidRPr="00DB226B">
        <w:rPr>
          <w:rFonts w:ascii="Times New Roman" w:hAnsi="Times New Roman" w:cs="Times New Roman"/>
          <w:b/>
          <w:bCs/>
          <w:color w:val="000000"/>
          <w:sz w:val="20"/>
          <w:szCs w:val="20"/>
        </w:rPr>
        <w:t xml:space="preserve">  </w:t>
      </w:r>
      <w:r w:rsidRPr="00DB226B">
        <w:rPr>
          <w:rFonts w:ascii="Times New Roman" w:hAnsi="Times New Roman" w:cs="Times New Roman"/>
          <w:color w:val="000000"/>
          <w:sz w:val="20"/>
          <w:szCs w:val="20"/>
        </w:rPr>
        <w:t xml:space="preserve">The amount of annual dues shall be determined by the Executive Board and subject to a vote of the members of the Region. </w:t>
      </w:r>
      <w:r w:rsidRPr="00DB226B">
        <w:rPr>
          <w:rFonts w:ascii="Times New Roman" w:hAnsi="Times New Roman" w:cs="Times New Roman"/>
          <w:sz w:val="20"/>
          <w:szCs w:val="20"/>
        </w:rPr>
        <w:t xml:space="preserve">The </w:t>
      </w:r>
      <w:r w:rsidRPr="00DB226B">
        <w:rPr>
          <w:rFonts w:ascii="Times New Roman" w:hAnsi="Times New Roman" w:cs="Times New Roman"/>
          <w:sz w:val="20"/>
          <w:szCs w:val="20"/>
          <w:highlight w:val="yellow"/>
        </w:rPr>
        <w:t>Executive Secretary</w:t>
      </w:r>
      <w:r w:rsidRPr="00DB226B">
        <w:rPr>
          <w:rFonts w:ascii="Times New Roman" w:hAnsi="Times New Roman" w:cs="Times New Roman"/>
          <w:sz w:val="20"/>
          <w:szCs w:val="20"/>
        </w:rPr>
        <w:t xml:space="preserve"> shall notify the members in writing of any change in dues proposed by the Executive Board at least 60 days in advance of a business meeting.</w:t>
      </w:r>
    </w:p>
    <w:p w14:paraId="24E317A4" w14:textId="77777777" w:rsidR="006D29B7" w:rsidRPr="00DB226B" w:rsidRDefault="006D29B7" w:rsidP="006D29B7">
      <w:pPr>
        <w:rPr>
          <w:rFonts w:ascii="Times New Roman" w:hAnsi="Times New Roman" w:cs="Times New Roman"/>
          <w:color w:val="000000"/>
          <w:sz w:val="20"/>
          <w:szCs w:val="20"/>
        </w:rPr>
      </w:pPr>
    </w:p>
    <w:p w14:paraId="370EA80D" w14:textId="77777777" w:rsidR="006D29B7" w:rsidRPr="00DB226B" w:rsidRDefault="006D29B7" w:rsidP="006D29B7">
      <w:pPr>
        <w:widowControl w:val="0"/>
        <w:autoSpaceDE w:val="0"/>
        <w:autoSpaceDN w:val="0"/>
        <w:adjustRightInd w:val="0"/>
        <w:rPr>
          <w:rFonts w:ascii="Times New Roman" w:hAnsi="Times New Roman" w:cs="Times New Roman"/>
          <w:b/>
          <w:sz w:val="20"/>
          <w:szCs w:val="20"/>
        </w:rPr>
      </w:pPr>
      <w:proofErr w:type="gramStart"/>
      <w:r w:rsidRPr="00DB226B">
        <w:rPr>
          <w:rFonts w:ascii="Times New Roman" w:hAnsi="Times New Roman" w:cs="Times New Roman"/>
          <w:b/>
          <w:sz w:val="20"/>
          <w:szCs w:val="20"/>
        </w:rPr>
        <w:t>ARTICLE III.</w:t>
      </w:r>
      <w:proofErr w:type="gramEnd"/>
      <w:r w:rsidRPr="00DB226B">
        <w:rPr>
          <w:rFonts w:ascii="Times New Roman" w:hAnsi="Times New Roman" w:cs="Times New Roman"/>
          <w:b/>
          <w:sz w:val="20"/>
          <w:szCs w:val="20"/>
        </w:rPr>
        <w:t xml:space="preserve"> Annual Conference</w:t>
      </w:r>
    </w:p>
    <w:p w14:paraId="4851BA69"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02693720"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The Annual Conference shall ordinarily take place between 15 March and 30 April. The Honors Program Director of the host institution shall ordinarily serve as Local Arrangements Chair. The President-Elect shall ordinarily serve as Program Chair.</w:t>
      </w:r>
    </w:p>
    <w:p w14:paraId="19746619" w14:textId="77777777" w:rsidR="006D29B7" w:rsidRPr="00DB226B" w:rsidRDefault="006D29B7" w:rsidP="006D29B7">
      <w:pPr>
        <w:rPr>
          <w:rFonts w:ascii="Times New Roman" w:hAnsi="Times New Roman" w:cs="Times New Roman"/>
          <w:color w:val="000000"/>
          <w:sz w:val="20"/>
          <w:szCs w:val="20"/>
        </w:rPr>
      </w:pPr>
    </w:p>
    <w:p w14:paraId="217D8BA7" w14:textId="77777777" w:rsidR="006D29B7" w:rsidRPr="00DB226B" w:rsidRDefault="006D29B7" w:rsidP="006D29B7">
      <w:pPr>
        <w:rPr>
          <w:rFonts w:ascii="Times New Roman" w:hAnsi="Times New Roman" w:cs="Times New Roman"/>
          <w:color w:val="000000"/>
          <w:sz w:val="20"/>
          <w:szCs w:val="20"/>
        </w:rPr>
      </w:pPr>
      <w:r w:rsidRPr="00DB226B">
        <w:rPr>
          <w:rFonts w:ascii="Times New Roman" w:hAnsi="Times New Roman" w:cs="Times New Roman"/>
          <w:color w:val="000000"/>
          <w:sz w:val="20"/>
          <w:szCs w:val="20"/>
        </w:rPr>
        <w:t>PROPOSED CHANGES</w:t>
      </w:r>
    </w:p>
    <w:p w14:paraId="6863437B"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 xml:space="preserve">The Annual Conference shall ordinarily take place between 15 March and 30 April. The Honors Program Director of the host institution shall ordinarily serve as Local Arrangements Chair. </w:t>
      </w:r>
      <w:r w:rsidRPr="00DB226B">
        <w:rPr>
          <w:rFonts w:ascii="Times New Roman" w:hAnsi="Times New Roman" w:cs="Times New Roman"/>
          <w:sz w:val="20"/>
          <w:szCs w:val="20"/>
          <w:highlight w:val="yellow"/>
        </w:rPr>
        <w:t>The President-Elect and President shall ordinar</w:t>
      </w:r>
      <w:r>
        <w:rPr>
          <w:rFonts w:ascii="Times New Roman" w:hAnsi="Times New Roman" w:cs="Times New Roman"/>
          <w:sz w:val="20"/>
          <w:szCs w:val="20"/>
          <w:highlight w:val="yellow"/>
        </w:rPr>
        <w:t>ily serve as Program Co-Chairs.</w:t>
      </w:r>
    </w:p>
    <w:p w14:paraId="4320C044" w14:textId="77777777" w:rsidR="006D29B7" w:rsidRPr="00DB226B" w:rsidRDefault="006D29B7" w:rsidP="006D29B7">
      <w:pPr>
        <w:rPr>
          <w:rFonts w:ascii="Times New Roman" w:hAnsi="Times New Roman" w:cs="Times New Roman"/>
          <w:color w:val="000000"/>
          <w:sz w:val="20"/>
          <w:szCs w:val="20"/>
        </w:rPr>
      </w:pPr>
    </w:p>
    <w:p w14:paraId="5A7CD0D6" w14:textId="77777777" w:rsidR="006D29B7" w:rsidRPr="00F7618F" w:rsidRDefault="006D29B7" w:rsidP="006D29B7">
      <w:pPr>
        <w:rPr>
          <w:rFonts w:ascii="Times New Roman" w:hAnsi="Times New Roman" w:cs="Times New Roman"/>
          <w:b/>
          <w:color w:val="000000"/>
          <w:sz w:val="20"/>
          <w:szCs w:val="20"/>
        </w:rPr>
      </w:pPr>
      <w:r w:rsidRPr="00F7618F">
        <w:rPr>
          <w:rFonts w:ascii="Times New Roman" w:hAnsi="Times New Roman" w:cs="Times New Roman"/>
          <w:b/>
          <w:color w:val="000000"/>
          <w:sz w:val="20"/>
          <w:szCs w:val="20"/>
        </w:rPr>
        <w:t>Article IV</w:t>
      </w:r>
      <w:r>
        <w:rPr>
          <w:rFonts w:ascii="Times New Roman" w:hAnsi="Times New Roman" w:cs="Times New Roman"/>
          <w:b/>
          <w:color w:val="000000"/>
          <w:sz w:val="20"/>
          <w:szCs w:val="20"/>
        </w:rPr>
        <w:t xml:space="preserve">. </w:t>
      </w:r>
      <w:r w:rsidRPr="00F7618F">
        <w:rPr>
          <w:rFonts w:ascii="Times New Roman" w:hAnsi="Times New Roman" w:cs="Times New Roman"/>
          <w:b/>
          <w:color w:val="000000"/>
          <w:sz w:val="20"/>
          <w:szCs w:val="20"/>
        </w:rPr>
        <w:t>Standing Committees</w:t>
      </w:r>
    </w:p>
    <w:p w14:paraId="01647D4F"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0727F1D4"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Section 1.</w:t>
      </w:r>
      <w:proofErr w:type="gramEnd"/>
      <w:r w:rsidRPr="00DB226B">
        <w:rPr>
          <w:rFonts w:ascii="Times New Roman" w:hAnsi="Times New Roman" w:cs="Times New Roman"/>
          <w:sz w:val="20"/>
          <w:szCs w:val="20"/>
        </w:rPr>
        <w:t xml:space="preserve"> The Membership Committee shall assist the Executive Secretary-Treasurer in identifying and recruiting members and in designing activities to promote active membership in the Region. The Chair and the members of the Membership Committee shall be appointed by the President with the concurrence of the Executive Board.</w:t>
      </w:r>
    </w:p>
    <w:p w14:paraId="2275195A"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
    <w:p w14:paraId="015A4DAE" w14:textId="77777777" w:rsidR="006D29B7" w:rsidRPr="00DB226B" w:rsidRDefault="006D29B7" w:rsidP="006D29B7">
      <w:pPr>
        <w:rPr>
          <w:rFonts w:ascii="Times New Roman" w:hAnsi="Times New Roman" w:cs="Times New Roman"/>
          <w:sz w:val="20"/>
          <w:szCs w:val="20"/>
        </w:rPr>
      </w:pPr>
      <w:proofErr w:type="gramStart"/>
      <w:r w:rsidRPr="00DB226B">
        <w:rPr>
          <w:rFonts w:ascii="Times New Roman" w:hAnsi="Times New Roman" w:cs="Times New Roman"/>
          <w:b/>
          <w:sz w:val="20"/>
          <w:szCs w:val="20"/>
        </w:rPr>
        <w:t>Section 2.</w:t>
      </w:r>
      <w:proofErr w:type="gramEnd"/>
      <w:r w:rsidRPr="00DB226B">
        <w:rPr>
          <w:rFonts w:ascii="Times New Roman" w:hAnsi="Times New Roman" w:cs="Times New Roman"/>
          <w:sz w:val="20"/>
          <w:szCs w:val="20"/>
        </w:rPr>
        <w:t xml:space="preserve"> The Nominating Committee shall be chaired by the Immediate Past-President. The Executive Secretary-Treasurer shall be an ex-officio member of the Committee.</w:t>
      </w:r>
    </w:p>
    <w:p w14:paraId="0062BBFB" w14:textId="77777777" w:rsidR="006D29B7" w:rsidRPr="00DB226B" w:rsidRDefault="006D29B7" w:rsidP="006D29B7">
      <w:pPr>
        <w:rPr>
          <w:rFonts w:ascii="Times New Roman" w:hAnsi="Times New Roman" w:cs="Times New Roman"/>
          <w:sz w:val="20"/>
          <w:szCs w:val="20"/>
        </w:rPr>
      </w:pPr>
    </w:p>
    <w:p w14:paraId="66D24B03" w14:textId="77777777" w:rsidR="006D29B7" w:rsidRPr="00DB226B" w:rsidRDefault="006D29B7" w:rsidP="006D29B7">
      <w:pPr>
        <w:rPr>
          <w:rFonts w:ascii="Times New Roman" w:hAnsi="Times New Roman" w:cs="Times New Roman"/>
          <w:sz w:val="20"/>
          <w:szCs w:val="20"/>
        </w:rPr>
      </w:pPr>
      <w:r w:rsidRPr="00DB226B">
        <w:rPr>
          <w:rFonts w:ascii="Times New Roman" w:hAnsi="Times New Roman" w:cs="Times New Roman"/>
          <w:sz w:val="20"/>
          <w:szCs w:val="20"/>
        </w:rPr>
        <w:t>PROPOSED CHANGES</w:t>
      </w:r>
    </w:p>
    <w:p w14:paraId="2C948FF9" w14:textId="57BC02D4"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Section 1.</w:t>
      </w:r>
      <w:proofErr w:type="gramEnd"/>
      <w:r w:rsidRPr="00DB226B">
        <w:rPr>
          <w:rFonts w:ascii="Times New Roman" w:hAnsi="Times New Roman" w:cs="Times New Roman"/>
          <w:sz w:val="20"/>
          <w:szCs w:val="20"/>
        </w:rPr>
        <w:t xml:space="preserve"> The Membership Committee shall assist the </w:t>
      </w:r>
      <w:r w:rsidR="000A4022">
        <w:rPr>
          <w:rFonts w:ascii="Times New Roman" w:hAnsi="Times New Roman" w:cs="Times New Roman"/>
          <w:sz w:val="20"/>
          <w:szCs w:val="20"/>
          <w:highlight w:val="yellow"/>
        </w:rPr>
        <w:t>Executive Secretary and Executive Treasurer</w:t>
      </w:r>
      <w:r w:rsidRPr="00DB226B">
        <w:rPr>
          <w:rFonts w:ascii="Times New Roman" w:hAnsi="Times New Roman" w:cs="Times New Roman"/>
          <w:sz w:val="20"/>
          <w:szCs w:val="20"/>
        </w:rPr>
        <w:t xml:space="preserve"> in identifying and recruiting members and in designing activities to promote a</w:t>
      </w:r>
      <w:r>
        <w:rPr>
          <w:rFonts w:ascii="Times New Roman" w:hAnsi="Times New Roman" w:cs="Times New Roman"/>
          <w:sz w:val="20"/>
          <w:szCs w:val="20"/>
        </w:rPr>
        <w:t>ctive membership in the Region.</w:t>
      </w:r>
      <w:r w:rsidRPr="00DB226B">
        <w:rPr>
          <w:rFonts w:ascii="Times New Roman" w:hAnsi="Times New Roman" w:cs="Times New Roman"/>
          <w:sz w:val="20"/>
          <w:szCs w:val="20"/>
        </w:rPr>
        <w:t xml:space="preserve"> The Chair and the members of the Membership Committee shall be appointed by the President with the concurrence of the Executive Board.</w:t>
      </w:r>
    </w:p>
    <w:p w14:paraId="5A641FFE" w14:textId="77777777" w:rsidR="006D29B7" w:rsidRPr="00DB226B" w:rsidRDefault="006D29B7" w:rsidP="006D29B7">
      <w:pPr>
        <w:widowControl w:val="0"/>
        <w:autoSpaceDE w:val="0"/>
        <w:autoSpaceDN w:val="0"/>
        <w:adjustRightInd w:val="0"/>
        <w:rPr>
          <w:rFonts w:ascii="Times New Roman" w:hAnsi="Times New Roman" w:cs="Times New Roman"/>
          <w:sz w:val="20"/>
          <w:szCs w:val="20"/>
          <w:highlight w:val="cyan"/>
        </w:rPr>
      </w:pPr>
    </w:p>
    <w:p w14:paraId="4E2C39A0" w14:textId="4A69DEA6" w:rsidR="006D29B7" w:rsidRPr="00DB226B" w:rsidRDefault="006D29B7" w:rsidP="006D29B7">
      <w:pPr>
        <w:rPr>
          <w:rFonts w:ascii="Times New Roman" w:hAnsi="Times New Roman" w:cs="Times New Roman"/>
          <w:sz w:val="20"/>
          <w:szCs w:val="20"/>
        </w:rPr>
      </w:pPr>
      <w:proofErr w:type="gramStart"/>
      <w:r w:rsidRPr="00DB226B">
        <w:rPr>
          <w:rFonts w:ascii="Times New Roman" w:hAnsi="Times New Roman" w:cs="Times New Roman"/>
          <w:b/>
          <w:sz w:val="20"/>
          <w:szCs w:val="20"/>
        </w:rPr>
        <w:t>Section 2.</w:t>
      </w:r>
      <w:proofErr w:type="gramEnd"/>
      <w:r w:rsidRPr="00DB226B">
        <w:rPr>
          <w:rFonts w:ascii="Times New Roman" w:hAnsi="Times New Roman" w:cs="Times New Roman"/>
          <w:sz w:val="20"/>
          <w:szCs w:val="20"/>
        </w:rPr>
        <w:t xml:space="preserve"> The Nominating Committee shall be chaired by the Immediate Past-President. The </w:t>
      </w:r>
      <w:r w:rsidR="000A4022">
        <w:rPr>
          <w:rFonts w:ascii="Times New Roman" w:hAnsi="Times New Roman" w:cs="Times New Roman"/>
          <w:sz w:val="20"/>
          <w:szCs w:val="20"/>
          <w:highlight w:val="yellow"/>
        </w:rPr>
        <w:t>Executive Secretary and Executive Treasurer</w:t>
      </w:r>
      <w:r w:rsidRPr="00DB226B">
        <w:rPr>
          <w:rFonts w:ascii="Times New Roman" w:hAnsi="Times New Roman" w:cs="Times New Roman"/>
          <w:sz w:val="20"/>
          <w:szCs w:val="20"/>
        </w:rPr>
        <w:t xml:space="preserve"> shall be an ex-o</w:t>
      </w:r>
      <w:r>
        <w:rPr>
          <w:rFonts w:ascii="Times New Roman" w:hAnsi="Times New Roman" w:cs="Times New Roman"/>
          <w:sz w:val="20"/>
          <w:szCs w:val="20"/>
        </w:rPr>
        <w:t>fficio member of the Committee.</w:t>
      </w:r>
    </w:p>
    <w:p w14:paraId="11AB8D9D" w14:textId="77777777" w:rsidR="006D29B7" w:rsidRPr="00DB226B" w:rsidRDefault="006D29B7" w:rsidP="006D29B7">
      <w:pPr>
        <w:rPr>
          <w:rFonts w:ascii="Times New Roman" w:hAnsi="Times New Roman" w:cs="Times New Roman"/>
          <w:sz w:val="20"/>
          <w:szCs w:val="20"/>
        </w:rPr>
      </w:pPr>
    </w:p>
    <w:p w14:paraId="73EBE309" w14:textId="77777777" w:rsidR="000A4022" w:rsidRDefault="000A4022" w:rsidP="006D29B7">
      <w:pPr>
        <w:rPr>
          <w:rFonts w:ascii="Times New Roman" w:hAnsi="Times New Roman" w:cs="Times New Roman"/>
          <w:sz w:val="20"/>
          <w:szCs w:val="20"/>
        </w:rPr>
      </w:pPr>
    </w:p>
    <w:p w14:paraId="7D647561" w14:textId="77777777" w:rsidR="006D29B7" w:rsidRPr="00DB226B" w:rsidRDefault="006D29B7" w:rsidP="006D29B7">
      <w:pPr>
        <w:rPr>
          <w:rFonts w:ascii="Times New Roman" w:hAnsi="Times New Roman" w:cs="Times New Roman"/>
          <w:sz w:val="20"/>
          <w:szCs w:val="20"/>
        </w:rPr>
      </w:pPr>
      <w:r w:rsidRPr="00DB226B">
        <w:rPr>
          <w:rFonts w:ascii="Times New Roman" w:hAnsi="Times New Roman" w:cs="Times New Roman"/>
          <w:sz w:val="20"/>
          <w:szCs w:val="20"/>
        </w:rPr>
        <w:lastRenderedPageBreak/>
        <w:t>OR</w:t>
      </w:r>
      <w:r>
        <w:rPr>
          <w:rFonts w:ascii="Times New Roman" w:hAnsi="Times New Roman" w:cs="Times New Roman"/>
          <w:sz w:val="20"/>
          <w:szCs w:val="20"/>
        </w:rPr>
        <w:t>I</w:t>
      </w:r>
      <w:r w:rsidRPr="00DB226B">
        <w:rPr>
          <w:rFonts w:ascii="Times New Roman" w:hAnsi="Times New Roman" w:cs="Times New Roman"/>
          <w:sz w:val="20"/>
          <w:szCs w:val="20"/>
        </w:rPr>
        <w:t>GINAL</w:t>
      </w:r>
    </w:p>
    <w:p w14:paraId="11F81708"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Section 4.</w:t>
      </w:r>
      <w:proofErr w:type="gramEnd"/>
      <w:r w:rsidRPr="00DB226B">
        <w:rPr>
          <w:rFonts w:ascii="Times New Roman" w:hAnsi="Times New Roman" w:cs="Times New Roman"/>
          <w:sz w:val="20"/>
          <w:szCs w:val="20"/>
        </w:rPr>
        <w:t xml:space="preserve"> </w:t>
      </w:r>
      <w:proofErr w:type="gramStart"/>
      <w:r w:rsidRPr="00DB226B">
        <w:rPr>
          <w:rFonts w:ascii="Times New Roman" w:hAnsi="Times New Roman" w:cs="Times New Roman"/>
          <w:sz w:val="20"/>
          <w:szCs w:val="20"/>
        </w:rPr>
        <w:t>Conference Planning Committee.</w:t>
      </w:r>
      <w:proofErr w:type="gramEnd"/>
      <w:r w:rsidRPr="00DB226B">
        <w:rPr>
          <w:rFonts w:ascii="Times New Roman" w:hAnsi="Times New Roman" w:cs="Times New Roman"/>
          <w:sz w:val="20"/>
          <w:szCs w:val="20"/>
        </w:rPr>
        <w:t xml:space="preserve"> The Chair of the Conference Planning Committee is the President-Elect. The Executive Board and the chair of the Ad Hoc Local Arrangements Committee are members of the Conference Planning Committee. The Conference Planning Committee shall organize the Annual Conference and make recommendations for assessments of charges, expenditures of funds, and other budgetary matters associated with the Conference. The President-Elect may, with the concurrence of the Conference Planning Committee, appoint ad hoc subcommittees and their chairs to address particular issues or topics of concern. Conference budgets shall be submitted to the Board in a timely manner.</w:t>
      </w:r>
    </w:p>
    <w:p w14:paraId="75984D11" w14:textId="77777777" w:rsidR="006D29B7" w:rsidRPr="00DB226B" w:rsidRDefault="006D29B7" w:rsidP="006D29B7">
      <w:pPr>
        <w:rPr>
          <w:rFonts w:ascii="Times New Roman" w:hAnsi="Times New Roman" w:cs="Times New Roman"/>
          <w:color w:val="000000"/>
          <w:sz w:val="20"/>
          <w:szCs w:val="20"/>
        </w:rPr>
      </w:pPr>
    </w:p>
    <w:p w14:paraId="6ED18A19" w14:textId="77777777" w:rsidR="006D29B7" w:rsidRPr="00DB226B" w:rsidRDefault="006D29B7" w:rsidP="006D29B7">
      <w:pPr>
        <w:rPr>
          <w:rFonts w:ascii="Times New Roman" w:hAnsi="Times New Roman" w:cs="Times New Roman"/>
          <w:color w:val="000000"/>
          <w:sz w:val="20"/>
          <w:szCs w:val="20"/>
        </w:rPr>
      </w:pPr>
      <w:r w:rsidRPr="00DB226B">
        <w:rPr>
          <w:rFonts w:ascii="Times New Roman" w:hAnsi="Times New Roman" w:cs="Times New Roman"/>
          <w:color w:val="000000"/>
          <w:sz w:val="20"/>
          <w:szCs w:val="20"/>
        </w:rPr>
        <w:t>PROPOSED CHANGES</w:t>
      </w:r>
    </w:p>
    <w:p w14:paraId="77ABC3E9"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Section 4.</w:t>
      </w:r>
      <w:proofErr w:type="gramEnd"/>
      <w:r>
        <w:rPr>
          <w:rFonts w:ascii="Times New Roman" w:hAnsi="Times New Roman" w:cs="Times New Roman"/>
          <w:sz w:val="20"/>
          <w:szCs w:val="20"/>
        </w:rPr>
        <w:t xml:space="preserve"> </w:t>
      </w:r>
      <w:proofErr w:type="gramStart"/>
      <w:r w:rsidRPr="00DB226B">
        <w:rPr>
          <w:rFonts w:ascii="Times New Roman" w:hAnsi="Times New Roman" w:cs="Times New Roman"/>
          <w:sz w:val="20"/>
          <w:szCs w:val="20"/>
        </w:rPr>
        <w:t>Conference Planning Committee.</w:t>
      </w:r>
      <w:proofErr w:type="gramEnd"/>
      <w:r w:rsidRPr="00DB226B">
        <w:rPr>
          <w:rFonts w:ascii="Times New Roman" w:hAnsi="Times New Roman" w:cs="Times New Roman"/>
          <w:sz w:val="20"/>
          <w:szCs w:val="20"/>
        </w:rPr>
        <w:t xml:space="preserve"> The </w:t>
      </w:r>
      <w:r w:rsidRPr="00DB226B">
        <w:rPr>
          <w:rFonts w:ascii="Times New Roman" w:hAnsi="Times New Roman" w:cs="Times New Roman"/>
          <w:sz w:val="20"/>
          <w:szCs w:val="20"/>
          <w:highlight w:val="yellow"/>
        </w:rPr>
        <w:t>Co-Chairs</w:t>
      </w:r>
      <w:r w:rsidRPr="00DB226B">
        <w:rPr>
          <w:rFonts w:ascii="Times New Roman" w:hAnsi="Times New Roman" w:cs="Times New Roman"/>
          <w:sz w:val="20"/>
          <w:szCs w:val="20"/>
        </w:rPr>
        <w:t xml:space="preserve"> of the Conference Planning Committee are the Pre</w:t>
      </w:r>
      <w:r>
        <w:rPr>
          <w:rFonts w:ascii="Times New Roman" w:hAnsi="Times New Roman" w:cs="Times New Roman"/>
          <w:sz w:val="20"/>
          <w:szCs w:val="20"/>
        </w:rPr>
        <w:t>sident-Elect and the President.</w:t>
      </w:r>
      <w:r w:rsidRPr="00DB226B">
        <w:rPr>
          <w:rFonts w:ascii="Times New Roman" w:hAnsi="Times New Roman" w:cs="Times New Roman"/>
          <w:sz w:val="20"/>
          <w:szCs w:val="20"/>
        </w:rPr>
        <w:t xml:space="preserve"> The Executive Board and the chair of the Ad Hoc Local Arrangements Committee are members of the Conference Planning Committee. The Conference Planning Committee shall organize the Annual Conference and make recommendations for assessments of charges, expenditures of funds, and other budgetary matters associated with the Conference. </w:t>
      </w:r>
      <w:r w:rsidRPr="00DB226B">
        <w:rPr>
          <w:rFonts w:ascii="Times New Roman" w:hAnsi="Times New Roman" w:cs="Times New Roman"/>
          <w:sz w:val="20"/>
          <w:szCs w:val="20"/>
          <w:highlight w:val="yellow"/>
        </w:rPr>
        <w:t>The President-Elect and President</w:t>
      </w:r>
      <w:r w:rsidRPr="00DB226B">
        <w:rPr>
          <w:rFonts w:ascii="Times New Roman" w:hAnsi="Times New Roman" w:cs="Times New Roman"/>
          <w:sz w:val="20"/>
          <w:szCs w:val="20"/>
        </w:rPr>
        <w:t xml:space="preserve"> may, with the concurrence of the Conference Planning Committee, appoint ad hoc subcommittees and their chairs to address particular issues or topics of concern. Conference budgets shall be submitted to the Board in a timely manner.</w:t>
      </w:r>
    </w:p>
    <w:p w14:paraId="1387B1F7" w14:textId="77777777" w:rsidR="006D29B7" w:rsidRPr="00DB226B" w:rsidRDefault="006D29B7" w:rsidP="006D29B7">
      <w:pPr>
        <w:rPr>
          <w:rFonts w:ascii="Times New Roman" w:hAnsi="Times New Roman" w:cs="Times New Roman"/>
          <w:color w:val="000000"/>
          <w:sz w:val="20"/>
          <w:szCs w:val="20"/>
        </w:rPr>
      </w:pPr>
    </w:p>
    <w:p w14:paraId="57C30EFF" w14:textId="74EEC318" w:rsidR="006D29B7" w:rsidRPr="00DB226B" w:rsidRDefault="006D29B7" w:rsidP="006D29B7">
      <w:pPr>
        <w:widowControl w:val="0"/>
        <w:autoSpaceDE w:val="0"/>
        <w:autoSpaceDN w:val="0"/>
        <w:adjustRightInd w:val="0"/>
        <w:rPr>
          <w:rFonts w:ascii="Times New Roman" w:hAnsi="Times New Roman" w:cs="Times New Roman"/>
          <w:sz w:val="20"/>
          <w:szCs w:val="20"/>
        </w:rPr>
      </w:pPr>
      <w:proofErr w:type="gramStart"/>
      <w:r w:rsidRPr="00DB226B">
        <w:rPr>
          <w:rFonts w:ascii="Times New Roman" w:hAnsi="Times New Roman" w:cs="Times New Roman"/>
          <w:b/>
          <w:sz w:val="20"/>
          <w:szCs w:val="20"/>
        </w:rPr>
        <w:t>ARTICLE VI.</w:t>
      </w:r>
      <w:proofErr w:type="gramEnd"/>
      <w:r w:rsidRPr="00DB226B">
        <w:rPr>
          <w:rFonts w:ascii="Times New Roman" w:hAnsi="Times New Roman" w:cs="Times New Roman"/>
          <w:b/>
          <w:sz w:val="20"/>
          <w:szCs w:val="20"/>
        </w:rPr>
        <w:t xml:space="preserve"> Elections</w:t>
      </w:r>
    </w:p>
    <w:p w14:paraId="7123244D" w14:textId="77777777" w:rsidR="006D29B7" w:rsidRPr="00DB226B" w:rsidRDefault="006D29B7" w:rsidP="006D29B7">
      <w:pPr>
        <w:widowControl w:val="0"/>
        <w:tabs>
          <w:tab w:val="left" w:pos="360"/>
        </w:tabs>
        <w:overflowPunct w:val="0"/>
        <w:autoSpaceDE w:val="0"/>
        <w:autoSpaceDN w:val="0"/>
        <w:adjustRightInd w:val="0"/>
        <w:spacing w:line="240" w:lineRule="atLeast"/>
        <w:jc w:val="both"/>
        <w:rPr>
          <w:rFonts w:ascii="Times New Roman" w:hAnsi="Times New Roman" w:cs="Times New Roman"/>
          <w:color w:val="000000"/>
          <w:kern w:val="28"/>
          <w:sz w:val="20"/>
          <w:szCs w:val="20"/>
          <w:lang w:val="fr-FR"/>
        </w:rPr>
      </w:pPr>
      <w:r w:rsidRPr="00DB226B">
        <w:rPr>
          <w:rFonts w:ascii="Times New Roman" w:hAnsi="Times New Roman" w:cs="Times New Roman"/>
          <w:color w:val="000000"/>
          <w:kern w:val="28"/>
          <w:sz w:val="20"/>
          <w:szCs w:val="20"/>
          <w:lang w:val="fr-FR"/>
        </w:rPr>
        <w:t>ORIGINAL</w:t>
      </w:r>
    </w:p>
    <w:p w14:paraId="6C348BBE" w14:textId="77777777" w:rsidR="006D29B7" w:rsidRPr="00DB226B" w:rsidRDefault="006D29B7" w:rsidP="006D29B7">
      <w:pPr>
        <w:widowControl w:val="0"/>
        <w:tabs>
          <w:tab w:val="left" w:pos="360"/>
        </w:tabs>
        <w:overflowPunct w:val="0"/>
        <w:autoSpaceDE w:val="0"/>
        <w:autoSpaceDN w:val="0"/>
        <w:adjustRightInd w:val="0"/>
        <w:spacing w:line="240" w:lineRule="atLeast"/>
        <w:jc w:val="both"/>
        <w:rPr>
          <w:rFonts w:ascii="Times New Roman" w:hAnsi="Times New Roman" w:cs="Times New Roman"/>
          <w:color w:val="000000"/>
          <w:kern w:val="28"/>
          <w:sz w:val="20"/>
          <w:szCs w:val="20"/>
          <w:highlight w:val="cyan"/>
          <w:lang w:val="fr-FR"/>
        </w:rPr>
      </w:pPr>
      <w:r w:rsidRPr="00DB226B">
        <w:rPr>
          <w:rFonts w:ascii="Times New Roman" w:hAnsi="Times New Roman" w:cs="Times New Roman"/>
          <w:b/>
          <w:bCs/>
          <w:color w:val="000000"/>
          <w:kern w:val="28"/>
          <w:sz w:val="20"/>
          <w:szCs w:val="20"/>
          <w:lang w:val="fr-FR"/>
        </w:rPr>
        <w:t xml:space="preserve">Section 1.  </w:t>
      </w:r>
      <w:r w:rsidRPr="00DB226B">
        <w:rPr>
          <w:rFonts w:ascii="Times New Roman" w:hAnsi="Times New Roman" w:cs="Times New Roman"/>
          <w:color w:val="000000"/>
          <w:kern w:val="28"/>
          <w:sz w:val="20"/>
          <w:szCs w:val="20"/>
        </w:rPr>
        <w:t xml:space="preserve">The Executive Secretary-Treasurer shall conduct an annual ballot of the members for the purpose of elections.  </w:t>
      </w:r>
    </w:p>
    <w:p w14:paraId="36E1D5E9"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color w:val="000000"/>
          <w:kern w:val="28"/>
          <w:sz w:val="20"/>
          <w:szCs w:val="20"/>
          <w:highlight w:val="cyan"/>
          <w:lang w:val="fr-FR"/>
        </w:rPr>
      </w:pPr>
    </w:p>
    <w:p w14:paraId="10D8160D"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color w:val="000000"/>
          <w:kern w:val="28"/>
          <w:sz w:val="20"/>
          <w:szCs w:val="20"/>
          <w:lang w:val="fr-FR"/>
        </w:rPr>
      </w:pPr>
      <w:r w:rsidRPr="00DB226B">
        <w:rPr>
          <w:rFonts w:ascii="Times New Roman" w:hAnsi="Times New Roman" w:cs="Times New Roman"/>
          <w:color w:val="000000"/>
          <w:kern w:val="28"/>
          <w:sz w:val="20"/>
          <w:szCs w:val="20"/>
          <w:lang w:val="fr-FR"/>
        </w:rPr>
        <w:t>PROPOSED CHANGE</w:t>
      </w:r>
    </w:p>
    <w:p w14:paraId="4CD2B25C"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rPr>
      </w:pPr>
      <w:r w:rsidRPr="00DB226B">
        <w:rPr>
          <w:rFonts w:ascii="Times New Roman" w:hAnsi="Times New Roman" w:cs="Times New Roman"/>
          <w:b/>
          <w:bCs/>
          <w:color w:val="000000"/>
          <w:kern w:val="28"/>
          <w:sz w:val="20"/>
          <w:szCs w:val="20"/>
          <w:lang w:val="fr-FR"/>
        </w:rPr>
        <w:t xml:space="preserve">Section 1.  </w:t>
      </w:r>
      <w:r w:rsidRPr="00DB226B">
        <w:rPr>
          <w:rFonts w:ascii="Times New Roman" w:hAnsi="Times New Roman" w:cs="Times New Roman"/>
          <w:color w:val="000000"/>
          <w:kern w:val="28"/>
          <w:sz w:val="20"/>
          <w:szCs w:val="20"/>
        </w:rPr>
        <w:t xml:space="preserve">The </w:t>
      </w:r>
      <w:r w:rsidRPr="00DB226B">
        <w:rPr>
          <w:rFonts w:ascii="Times New Roman" w:hAnsi="Times New Roman" w:cs="Times New Roman"/>
          <w:color w:val="000000"/>
          <w:kern w:val="28"/>
          <w:sz w:val="20"/>
          <w:szCs w:val="20"/>
          <w:highlight w:val="yellow"/>
        </w:rPr>
        <w:t>Executive Secretary</w:t>
      </w:r>
      <w:r w:rsidRPr="00DB226B">
        <w:rPr>
          <w:rFonts w:ascii="Times New Roman" w:hAnsi="Times New Roman" w:cs="Times New Roman"/>
          <w:color w:val="000000"/>
          <w:kern w:val="28"/>
          <w:sz w:val="20"/>
          <w:szCs w:val="20"/>
        </w:rPr>
        <w:t xml:space="preserve"> shall conduct an annual ballot of the members for the purpose of elections.  </w:t>
      </w:r>
    </w:p>
    <w:p w14:paraId="4A1151C2"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rPr>
      </w:pPr>
    </w:p>
    <w:p w14:paraId="157A4D41"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rPr>
      </w:pPr>
      <w:r w:rsidRPr="00DB226B">
        <w:rPr>
          <w:rFonts w:ascii="Times New Roman" w:hAnsi="Times New Roman" w:cs="Times New Roman"/>
          <w:bCs/>
          <w:color w:val="000000"/>
          <w:kern w:val="28"/>
          <w:sz w:val="20"/>
          <w:szCs w:val="20"/>
        </w:rPr>
        <w:t>ORIGINAL</w:t>
      </w:r>
    </w:p>
    <w:p w14:paraId="0FF27EEC"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highlight w:val="cyan"/>
        </w:rPr>
      </w:pPr>
      <w:proofErr w:type="gramStart"/>
      <w:r w:rsidRPr="00DB226B">
        <w:rPr>
          <w:rFonts w:ascii="Times New Roman" w:hAnsi="Times New Roman" w:cs="Times New Roman"/>
          <w:b/>
          <w:bCs/>
          <w:color w:val="000000"/>
          <w:kern w:val="28"/>
          <w:sz w:val="20"/>
          <w:szCs w:val="20"/>
        </w:rPr>
        <w:t>Section 5.</w:t>
      </w:r>
      <w:proofErr w:type="gramEnd"/>
      <w:r w:rsidRPr="00DB226B">
        <w:rPr>
          <w:rFonts w:ascii="Times New Roman" w:hAnsi="Times New Roman" w:cs="Times New Roman"/>
          <w:b/>
          <w:bCs/>
          <w:color w:val="000000"/>
          <w:kern w:val="28"/>
          <w:sz w:val="20"/>
          <w:szCs w:val="20"/>
        </w:rPr>
        <w:t xml:space="preserve">  </w:t>
      </w:r>
      <w:r w:rsidRPr="00DB226B">
        <w:rPr>
          <w:rFonts w:ascii="Times New Roman" w:hAnsi="Times New Roman" w:cs="Times New Roman"/>
          <w:color w:val="000000"/>
          <w:kern w:val="28"/>
          <w:sz w:val="20"/>
          <w:szCs w:val="20"/>
        </w:rPr>
        <w:t xml:space="preserve">The Executive Secretary-Treasurer shall announce results of the election in writing.  </w:t>
      </w:r>
    </w:p>
    <w:p w14:paraId="64FBE213" w14:textId="77777777" w:rsidR="006D29B7"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rPr>
      </w:pPr>
    </w:p>
    <w:p w14:paraId="2E1CD18A"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rPr>
      </w:pPr>
      <w:r w:rsidRPr="00DB226B">
        <w:rPr>
          <w:rFonts w:ascii="Times New Roman" w:hAnsi="Times New Roman" w:cs="Times New Roman"/>
          <w:bCs/>
          <w:color w:val="000000"/>
          <w:kern w:val="28"/>
          <w:sz w:val="20"/>
          <w:szCs w:val="20"/>
        </w:rPr>
        <w:t>PROPOSED CHANGE</w:t>
      </w:r>
    </w:p>
    <w:p w14:paraId="229F5E6C" w14:textId="77777777" w:rsidR="006D29B7" w:rsidRPr="00DB226B" w:rsidRDefault="006D29B7" w:rsidP="006D29B7">
      <w:pPr>
        <w:rPr>
          <w:rFonts w:ascii="Times New Roman" w:hAnsi="Times New Roman" w:cs="Times New Roman"/>
          <w:color w:val="000000"/>
          <w:kern w:val="28"/>
          <w:sz w:val="20"/>
          <w:szCs w:val="20"/>
        </w:rPr>
      </w:pPr>
      <w:proofErr w:type="gramStart"/>
      <w:r w:rsidRPr="00DB226B">
        <w:rPr>
          <w:rFonts w:ascii="Times New Roman" w:hAnsi="Times New Roman" w:cs="Times New Roman"/>
          <w:b/>
          <w:bCs/>
          <w:color w:val="000000"/>
          <w:kern w:val="28"/>
          <w:sz w:val="20"/>
          <w:szCs w:val="20"/>
        </w:rPr>
        <w:t>Section 5.</w:t>
      </w:r>
      <w:proofErr w:type="gramEnd"/>
      <w:r w:rsidRPr="00DB226B">
        <w:rPr>
          <w:rFonts w:ascii="Times New Roman" w:hAnsi="Times New Roman" w:cs="Times New Roman"/>
          <w:b/>
          <w:bCs/>
          <w:color w:val="000000"/>
          <w:kern w:val="28"/>
          <w:sz w:val="20"/>
          <w:szCs w:val="20"/>
        </w:rPr>
        <w:t xml:space="preserve">  </w:t>
      </w:r>
      <w:r w:rsidRPr="00DB226B">
        <w:rPr>
          <w:rFonts w:ascii="Times New Roman" w:hAnsi="Times New Roman" w:cs="Times New Roman"/>
          <w:color w:val="000000"/>
          <w:kern w:val="28"/>
          <w:sz w:val="20"/>
          <w:szCs w:val="20"/>
        </w:rPr>
        <w:t xml:space="preserve">The </w:t>
      </w:r>
      <w:r w:rsidRPr="00DB226B">
        <w:rPr>
          <w:rFonts w:ascii="Times New Roman" w:hAnsi="Times New Roman" w:cs="Times New Roman"/>
          <w:color w:val="000000"/>
          <w:kern w:val="28"/>
          <w:sz w:val="20"/>
          <w:szCs w:val="20"/>
          <w:highlight w:val="yellow"/>
        </w:rPr>
        <w:t>Executive Secretary</w:t>
      </w:r>
      <w:r w:rsidRPr="00DB226B">
        <w:rPr>
          <w:rFonts w:ascii="Times New Roman" w:hAnsi="Times New Roman" w:cs="Times New Roman"/>
          <w:color w:val="000000"/>
          <w:kern w:val="28"/>
          <w:sz w:val="20"/>
          <w:szCs w:val="20"/>
        </w:rPr>
        <w:t xml:space="preserve"> shall announce results of the election in writing.  </w:t>
      </w:r>
    </w:p>
    <w:p w14:paraId="56F60D0E" w14:textId="77777777" w:rsidR="006D29B7" w:rsidRPr="00DB226B" w:rsidRDefault="006D29B7" w:rsidP="006D29B7">
      <w:pPr>
        <w:widowControl w:val="0"/>
        <w:autoSpaceDE w:val="0"/>
        <w:autoSpaceDN w:val="0"/>
        <w:adjustRightInd w:val="0"/>
        <w:rPr>
          <w:rFonts w:ascii="Times New Roman" w:hAnsi="Times New Roman" w:cs="Times New Roman"/>
          <w:b/>
          <w:sz w:val="20"/>
          <w:szCs w:val="20"/>
          <w:highlight w:val="cyan"/>
        </w:rPr>
      </w:pPr>
    </w:p>
    <w:p w14:paraId="385FB84A" w14:textId="77777777" w:rsidR="006D29B7" w:rsidRPr="00DB226B" w:rsidRDefault="006D29B7" w:rsidP="006D29B7">
      <w:pPr>
        <w:widowControl w:val="0"/>
        <w:autoSpaceDE w:val="0"/>
        <w:autoSpaceDN w:val="0"/>
        <w:adjustRightInd w:val="0"/>
        <w:rPr>
          <w:rFonts w:ascii="Times New Roman" w:hAnsi="Times New Roman" w:cs="Times New Roman"/>
          <w:b/>
          <w:sz w:val="20"/>
          <w:szCs w:val="20"/>
        </w:rPr>
      </w:pPr>
      <w:proofErr w:type="gramStart"/>
      <w:r w:rsidRPr="00DB226B">
        <w:rPr>
          <w:rFonts w:ascii="Times New Roman" w:hAnsi="Times New Roman" w:cs="Times New Roman"/>
          <w:b/>
          <w:sz w:val="20"/>
          <w:szCs w:val="20"/>
        </w:rPr>
        <w:t>ARTICLE VII.</w:t>
      </w:r>
      <w:proofErr w:type="gramEnd"/>
      <w:r w:rsidRPr="00DB226B">
        <w:rPr>
          <w:rFonts w:ascii="Times New Roman" w:hAnsi="Times New Roman" w:cs="Times New Roman"/>
          <w:b/>
          <w:sz w:val="20"/>
          <w:szCs w:val="20"/>
        </w:rPr>
        <w:t xml:space="preserve"> Executive Board</w:t>
      </w:r>
    </w:p>
    <w:p w14:paraId="4B2DBF6E"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3515C2EB"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The Executive Board shall consist of the President, Immediate Past President, President-Elect, Vice President, Executive Secretary-Treasurer, Editor of the Newsletter/Webmaster, two Faculty Board Representatives, and two Student Board Representatives.</w:t>
      </w:r>
    </w:p>
    <w:p w14:paraId="1EE370B0"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highlight w:val="cyan"/>
        </w:rPr>
      </w:pPr>
    </w:p>
    <w:p w14:paraId="1666D613"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bCs/>
          <w:color w:val="000000"/>
          <w:kern w:val="28"/>
          <w:sz w:val="20"/>
          <w:szCs w:val="20"/>
        </w:rPr>
      </w:pPr>
      <w:r w:rsidRPr="00DB226B">
        <w:rPr>
          <w:rFonts w:ascii="Times New Roman" w:hAnsi="Times New Roman" w:cs="Times New Roman"/>
          <w:bCs/>
          <w:color w:val="000000"/>
          <w:kern w:val="28"/>
          <w:sz w:val="20"/>
          <w:szCs w:val="20"/>
        </w:rPr>
        <w:t>PROPOSED CHANGES</w:t>
      </w:r>
    </w:p>
    <w:p w14:paraId="022F4AFB"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 xml:space="preserve">The Executive Board shall consist of the President, Immediate Past President, President-Elect, Vice President, </w:t>
      </w:r>
      <w:r w:rsidRPr="00DB226B">
        <w:rPr>
          <w:rFonts w:ascii="Times New Roman" w:hAnsi="Times New Roman" w:cs="Times New Roman"/>
          <w:sz w:val="20"/>
          <w:szCs w:val="20"/>
          <w:highlight w:val="yellow"/>
        </w:rPr>
        <w:t xml:space="preserve">Executive Treasurer, Executive Secretary, </w:t>
      </w:r>
      <w:r w:rsidRPr="00DB226B">
        <w:rPr>
          <w:rFonts w:ascii="Times New Roman" w:hAnsi="Times New Roman" w:cs="Times New Roman"/>
          <w:sz w:val="20"/>
          <w:szCs w:val="20"/>
        </w:rPr>
        <w:t>Editor of the Newsletter/Webmaster, two Faculty Board Representatives, and two Student Board Representatives.</w:t>
      </w:r>
    </w:p>
    <w:p w14:paraId="6B5C3BE0"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color w:val="000000"/>
          <w:sz w:val="20"/>
          <w:szCs w:val="20"/>
        </w:rPr>
      </w:pPr>
    </w:p>
    <w:p w14:paraId="4C71DF29" w14:textId="77777777" w:rsidR="006D29B7" w:rsidRPr="00DB226B" w:rsidRDefault="006D29B7" w:rsidP="006D29B7">
      <w:pPr>
        <w:widowControl w:val="0"/>
        <w:autoSpaceDE w:val="0"/>
        <w:autoSpaceDN w:val="0"/>
        <w:adjustRightInd w:val="0"/>
        <w:rPr>
          <w:rFonts w:ascii="Times New Roman" w:hAnsi="Times New Roman" w:cs="Times New Roman"/>
          <w:b/>
          <w:sz w:val="20"/>
          <w:szCs w:val="20"/>
        </w:rPr>
      </w:pPr>
      <w:proofErr w:type="gramStart"/>
      <w:r w:rsidRPr="00DB226B">
        <w:rPr>
          <w:rFonts w:ascii="Times New Roman" w:hAnsi="Times New Roman" w:cs="Times New Roman"/>
          <w:b/>
          <w:sz w:val="20"/>
          <w:szCs w:val="20"/>
        </w:rPr>
        <w:t>ARTICLE XI.</w:t>
      </w:r>
      <w:proofErr w:type="gramEnd"/>
      <w:r w:rsidRPr="00DB226B">
        <w:rPr>
          <w:rFonts w:ascii="Times New Roman" w:hAnsi="Times New Roman" w:cs="Times New Roman"/>
          <w:b/>
          <w:sz w:val="20"/>
          <w:szCs w:val="20"/>
        </w:rPr>
        <w:t xml:space="preserve"> Amendments</w:t>
      </w:r>
    </w:p>
    <w:p w14:paraId="478B101F" w14:textId="77777777" w:rsidR="006D29B7" w:rsidRPr="00DB226B" w:rsidRDefault="006D29B7" w:rsidP="006D29B7">
      <w:pPr>
        <w:widowControl w:val="0"/>
        <w:autoSpaceDE w:val="0"/>
        <w:autoSpaceDN w:val="0"/>
        <w:adjustRightInd w:val="0"/>
        <w:rPr>
          <w:rFonts w:ascii="Times New Roman" w:hAnsi="Times New Roman" w:cs="Times New Roman"/>
          <w:sz w:val="20"/>
          <w:szCs w:val="20"/>
        </w:rPr>
      </w:pPr>
      <w:r w:rsidRPr="00DB226B">
        <w:rPr>
          <w:rFonts w:ascii="Times New Roman" w:hAnsi="Times New Roman" w:cs="Times New Roman"/>
          <w:sz w:val="20"/>
          <w:szCs w:val="20"/>
        </w:rPr>
        <w:t>ORIGINAL</w:t>
      </w:r>
    </w:p>
    <w:p w14:paraId="3CF64223"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sz w:val="20"/>
          <w:szCs w:val="20"/>
        </w:rPr>
      </w:pPr>
      <w:r w:rsidRPr="00DB226B">
        <w:rPr>
          <w:rFonts w:ascii="Times New Roman" w:hAnsi="Times New Roman" w:cs="Times New Roman"/>
          <w:sz w:val="20"/>
          <w:szCs w:val="20"/>
        </w:rPr>
        <w:t>Any member of the Region may propose amendments to this Constitution. All amendments must be proposed in writing and submitted to the Executive Secretary-Treasurer for consideration by the Executive Board at its next ordinary or extraordinary meeting.</w:t>
      </w:r>
    </w:p>
    <w:p w14:paraId="4E54207D"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sz w:val="20"/>
          <w:szCs w:val="20"/>
        </w:rPr>
      </w:pPr>
    </w:p>
    <w:p w14:paraId="0C6F4B35" w14:textId="77777777" w:rsidR="006D29B7" w:rsidRPr="00DB226B" w:rsidRDefault="006D29B7" w:rsidP="006D29B7">
      <w:pPr>
        <w:widowControl w:val="0"/>
        <w:tabs>
          <w:tab w:val="left" w:pos="360"/>
        </w:tabs>
        <w:overflowPunct w:val="0"/>
        <w:autoSpaceDE w:val="0"/>
        <w:autoSpaceDN w:val="0"/>
        <w:adjustRightInd w:val="0"/>
        <w:spacing w:line="240" w:lineRule="atLeast"/>
        <w:rPr>
          <w:rFonts w:ascii="Times New Roman" w:hAnsi="Times New Roman" w:cs="Times New Roman"/>
          <w:sz w:val="20"/>
          <w:szCs w:val="20"/>
        </w:rPr>
      </w:pPr>
      <w:r w:rsidRPr="00DB226B">
        <w:rPr>
          <w:rFonts w:ascii="Times New Roman" w:hAnsi="Times New Roman" w:cs="Times New Roman"/>
          <w:sz w:val="20"/>
          <w:szCs w:val="20"/>
        </w:rPr>
        <w:t>PROPOSED CHANGE:</w:t>
      </w:r>
    </w:p>
    <w:p w14:paraId="64CCCE16" w14:textId="3B71CE13" w:rsidR="00D7336D" w:rsidRPr="000A4022" w:rsidRDefault="006D29B7" w:rsidP="000A4022">
      <w:pPr>
        <w:widowControl w:val="0"/>
        <w:tabs>
          <w:tab w:val="left" w:pos="360"/>
        </w:tabs>
        <w:overflowPunct w:val="0"/>
        <w:autoSpaceDE w:val="0"/>
        <w:autoSpaceDN w:val="0"/>
        <w:adjustRightInd w:val="0"/>
        <w:spacing w:line="240" w:lineRule="atLeast"/>
        <w:rPr>
          <w:rFonts w:ascii="Times New Roman" w:hAnsi="Times New Roman" w:cs="Times New Roman"/>
          <w:sz w:val="20"/>
          <w:szCs w:val="20"/>
        </w:rPr>
      </w:pPr>
      <w:r w:rsidRPr="00DB226B">
        <w:rPr>
          <w:rFonts w:ascii="Times New Roman" w:hAnsi="Times New Roman" w:cs="Times New Roman"/>
          <w:sz w:val="20"/>
          <w:szCs w:val="20"/>
        </w:rPr>
        <w:t xml:space="preserve">Any member of the Region may propose amendments to this Constitution. All amendments must be proposed in writing and submitted to the </w:t>
      </w:r>
      <w:r w:rsidRPr="00DB226B">
        <w:rPr>
          <w:rFonts w:ascii="Times New Roman" w:hAnsi="Times New Roman" w:cs="Times New Roman"/>
          <w:sz w:val="20"/>
          <w:szCs w:val="20"/>
          <w:highlight w:val="yellow"/>
        </w:rPr>
        <w:t>Executive Secretary</w:t>
      </w:r>
      <w:r w:rsidRPr="00DB226B">
        <w:rPr>
          <w:rFonts w:ascii="Times New Roman" w:hAnsi="Times New Roman" w:cs="Times New Roman"/>
          <w:sz w:val="20"/>
          <w:szCs w:val="20"/>
        </w:rPr>
        <w:t xml:space="preserve"> for consideration by the Executive Board at its next ordinary or extraordinary meeting.</w:t>
      </w:r>
    </w:p>
    <w:sectPr w:rsidR="00D7336D" w:rsidRPr="000A4022" w:rsidSect="0086603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77EB" w14:textId="77777777" w:rsidR="00580F9C" w:rsidRDefault="000A4022">
      <w:r>
        <w:separator/>
      </w:r>
    </w:p>
  </w:endnote>
  <w:endnote w:type="continuationSeparator" w:id="0">
    <w:p w14:paraId="58264C21" w14:textId="77777777" w:rsidR="00580F9C" w:rsidRDefault="000A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D4D7" w14:textId="77777777" w:rsidR="00BA3799" w:rsidRDefault="006A1479" w:rsidP="00DB22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328C0" w14:textId="77777777" w:rsidR="00BA3799" w:rsidRDefault="00E351BB" w:rsidP="00DB22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4470" w14:textId="77777777" w:rsidR="00BA3799" w:rsidRDefault="006A1479" w:rsidP="00DB22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1BB">
      <w:rPr>
        <w:rStyle w:val="PageNumber"/>
        <w:noProof/>
      </w:rPr>
      <w:t>1</w:t>
    </w:r>
    <w:r>
      <w:rPr>
        <w:rStyle w:val="PageNumber"/>
      </w:rPr>
      <w:fldChar w:fldCharType="end"/>
    </w:r>
  </w:p>
  <w:p w14:paraId="4C5A5C38" w14:textId="77777777" w:rsidR="00BA3799" w:rsidRDefault="00E351BB" w:rsidP="00DB22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C3C86" w14:textId="77777777" w:rsidR="00580F9C" w:rsidRDefault="000A4022">
      <w:r>
        <w:separator/>
      </w:r>
    </w:p>
  </w:footnote>
  <w:footnote w:type="continuationSeparator" w:id="0">
    <w:p w14:paraId="3E4F075A" w14:textId="77777777" w:rsidR="00580F9C" w:rsidRDefault="000A4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B7"/>
    <w:rsid w:val="000A4022"/>
    <w:rsid w:val="002A5AAE"/>
    <w:rsid w:val="00324AE0"/>
    <w:rsid w:val="00370A63"/>
    <w:rsid w:val="00580F9C"/>
    <w:rsid w:val="006A1479"/>
    <w:rsid w:val="006D29B7"/>
    <w:rsid w:val="00866031"/>
    <w:rsid w:val="00E3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053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7"/>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29B7"/>
    <w:pPr>
      <w:tabs>
        <w:tab w:val="center" w:pos="4320"/>
        <w:tab w:val="right" w:pos="8640"/>
      </w:tabs>
    </w:pPr>
  </w:style>
  <w:style w:type="character" w:customStyle="1" w:styleId="FooterChar">
    <w:name w:val="Footer Char"/>
    <w:basedOn w:val="DefaultParagraphFont"/>
    <w:link w:val="Footer"/>
    <w:uiPriority w:val="99"/>
    <w:rsid w:val="006D29B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6D29B7"/>
  </w:style>
  <w:style w:type="paragraph" w:styleId="BalloonText">
    <w:name w:val="Balloon Text"/>
    <w:basedOn w:val="Normal"/>
    <w:link w:val="BalloonTextChar"/>
    <w:uiPriority w:val="99"/>
    <w:semiHidden/>
    <w:unhideWhenUsed/>
    <w:rsid w:val="006D2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9B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7"/>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29B7"/>
    <w:pPr>
      <w:tabs>
        <w:tab w:val="center" w:pos="4320"/>
        <w:tab w:val="right" w:pos="8640"/>
      </w:tabs>
    </w:pPr>
  </w:style>
  <w:style w:type="character" w:customStyle="1" w:styleId="FooterChar">
    <w:name w:val="Footer Char"/>
    <w:basedOn w:val="DefaultParagraphFont"/>
    <w:link w:val="Footer"/>
    <w:uiPriority w:val="99"/>
    <w:rsid w:val="006D29B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6D29B7"/>
  </w:style>
  <w:style w:type="paragraph" w:styleId="BalloonText">
    <w:name w:val="Balloon Text"/>
    <w:basedOn w:val="Normal"/>
    <w:link w:val="BalloonTextChar"/>
    <w:uiPriority w:val="99"/>
    <w:semiHidden/>
    <w:unhideWhenUsed/>
    <w:rsid w:val="006D2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9B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LaGuardia/City University of New York</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Karlyn Koh</dc:creator>
  <cp:lastModifiedBy>CBrittain</cp:lastModifiedBy>
  <cp:revision>2</cp:revision>
  <dcterms:created xsi:type="dcterms:W3CDTF">2014-11-10T23:48:00Z</dcterms:created>
  <dcterms:modified xsi:type="dcterms:W3CDTF">2014-11-10T23:48:00Z</dcterms:modified>
</cp:coreProperties>
</file>